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59264" w14:textId="49AA1B17" w:rsidR="00323614" w:rsidRDefault="00C34CD2">
      <w:pPr>
        <w:pStyle w:val="BodyA"/>
      </w:pPr>
      <w:r>
        <w:t xml:space="preserve">Resolution in Support of Constituent Service Fund Reform </w:t>
      </w:r>
    </w:p>
    <w:p w14:paraId="1DDE0AA3" w14:textId="6A4ADB6A" w:rsidR="00CA6F6D" w:rsidRDefault="00CA6F6D">
      <w:pPr>
        <w:pStyle w:val="BodyA"/>
      </w:pPr>
    </w:p>
    <w:p w14:paraId="54D0674B" w14:textId="483CF0CB" w:rsidR="00CA6F6D" w:rsidRDefault="00CA6F6D">
      <w:pPr>
        <w:pStyle w:val="BodyA"/>
      </w:pPr>
      <w:r>
        <w:t>Passed November 19, 2019</w:t>
      </w:r>
      <w:bookmarkStart w:id="0" w:name="_GoBack"/>
      <w:bookmarkEnd w:id="0"/>
    </w:p>
    <w:p w14:paraId="4BADFA51" w14:textId="77777777" w:rsidR="00323614" w:rsidRDefault="00323614">
      <w:pPr>
        <w:pStyle w:val="BodyA"/>
      </w:pPr>
    </w:p>
    <w:p w14:paraId="6C68D628" w14:textId="77777777" w:rsidR="00323614" w:rsidRDefault="00C34CD2">
      <w:pPr>
        <w:pStyle w:val="BodyA"/>
      </w:pPr>
      <w:r>
        <w:t>Because the Ward 3 Democratic Committee supports efforts to improve ethical and accountable DC governance and,</w:t>
      </w:r>
    </w:p>
    <w:p w14:paraId="0CECA97B" w14:textId="77777777" w:rsidR="00323614" w:rsidRDefault="00323614">
      <w:pPr>
        <w:pStyle w:val="BodyA"/>
      </w:pPr>
    </w:p>
    <w:p w14:paraId="6E2E8B5A" w14:textId="77777777" w:rsidR="00323614" w:rsidRDefault="00C34CD2">
      <w:pPr>
        <w:pStyle w:val="BodyA"/>
      </w:pPr>
      <w:r>
        <w:t xml:space="preserve">Because, as documented by press accounts and the 2019 Report by Public Citizen on Constituent Service Funds entitled </w:t>
      </w:r>
      <w:r>
        <w:rPr>
          <w:rFonts w:ascii="Arial Unicode MS" w:hAnsi="Arial Unicode MS"/>
          <w:rtl/>
          <w:lang w:val="ar-SA"/>
        </w:rPr>
        <w:t>“</w:t>
      </w:r>
      <w:r>
        <w:t>Misused, Inequitable and Ethically Fraught,” these funds have been subject to abuse; specifically, funds have been used for sports and entertainment expenses and only 25% of funds meant to help residents in emergencies are being used for intended purposes, and</w:t>
      </w:r>
    </w:p>
    <w:p w14:paraId="0AA4FA54" w14:textId="77777777" w:rsidR="00323614" w:rsidRDefault="00323614">
      <w:pPr>
        <w:pStyle w:val="BodyA"/>
      </w:pPr>
    </w:p>
    <w:p w14:paraId="76241B17" w14:textId="77777777" w:rsidR="00323614" w:rsidRDefault="00C34CD2">
      <w:pPr>
        <w:pStyle w:val="BodyA"/>
      </w:pPr>
      <w:r>
        <w:t>Because having elected officials raise funds from companies and individuals for these funds, is in and of itself, fraught with ethical concerns:</w:t>
      </w:r>
    </w:p>
    <w:p w14:paraId="6230327F" w14:textId="77777777" w:rsidR="00323614" w:rsidRDefault="00323614">
      <w:pPr>
        <w:pStyle w:val="BodyA"/>
      </w:pPr>
    </w:p>
    <w:p w14:paraId="6E0E16C3" w14:textId="77777777" w:rsidR="00323614" w:rsidRDefault="00C34CD2">
      <w:pPr>
        <w:pStyle w:val="BodyA"/>
      </w:pPr>
      <w:r>
        <w:t>The Ward 3 Democratic Committee, therefore supports the Constituent Service Fund Reform Amendment Act of 2019, introduced by Councilmember Grosso and Co-introduced by        Councilmembers Allen, White, Silverman and Nadeau.</w:t>
      </w:r>
    </w:p>
    <w:p w14:paraId="2D8C34DF" w14:textId="77777777" w:rsidR="00323614" w:rsidRDefault="00323614">
      <w:pPr>
        <w:pStyle w:val="BodyA"/>
      </w:pPr>
    </w:p>
    <w:p w14:paraId="76D51691" w14:textId="77777777" w:rsidR="00323614" w:rsidRDefault="00C34CD2">
      <w:pPr>
        <w:pStyle w:val="BodyA"/>
      </w:pPr>
      <w:r>
        <w:t xml:space="preserve">The Bill, if passed, will repeal the existing constituent service program.  In its place the Bill, if enacted, </w:t>
      </w:r>
    </w:p>
    <w:p w14:paraId="67CFA46C" w14:textId="77777777" w:rsidR="00323614" w:rsidRDefault="00323614">
      <w:pPr>
        <w:pStyle w:val="BodyA"/>
      </w:pPr>
    </w:p>
    <w:p w14:paraId="23E3A4DE" w14:textId="77777777" w:rsidR="00323614" w:rsidRDefault="00C34CD2">
      <w:pPr>
        <w:pStyle w:val="BodyA"/>
        <w:numPr>
          <w:ilvl w:val="0"/>
          <w:numId w:val="2"/>
        </w:numPr>
      </w:pPr>
      <w:r>
        <w:t>establishes a central, publicly-funded constituent service fund for all DC elected officials,</w:t>
      </w:r>
    </w:p>
    <w:p w14:paraId="6F38A61F" w14:textId="77777777" w:rsidR="00323614" w:rsidRDefault="00C34CD2">
      <w:pPr>
        <w:pStyle w:val="BodyA"/>
      </w:pPr>
      <w:r>
        <w:t>prohibits private donations to remove even the appearance of corruption,</w:t>
      </w:r>
    </w:p>
    <w:p w14:paraId="6B49EC6B" w14:textId="77777777" w:rsidR="00323614" w:rsidRDefault="00C34CD2">
      <w:pPr>
        <w:pStyle w:val="BodyA"/>
        <w:numPr>
          <w:ilvl w:val="0"/>
          <w:numId w:val="2"/>
        </w:numPr>
      </w:pPr>
      <w:r>
        <w:t>establishes that expenditures must directly benefit residents and prohibits perks like sports tickets and branded items, and</w:t>
      </w:r>
    </w:p>
    <w:p w14:paraId="0DFFBA23" w14:textId="77777777" w:rsidR="00323614" w:rsidRDefault="00C34CD2">
      <w:pPr>
        <w:pStyle w:val="BodyA"/>
        <w:numPr>
          <w:ilvl w:val="0"/>
          <w:numId w:val="2"/>
        </w:numPr>
      </w:pPr>
      <w:r>
        <w:t>empowers the DC Chief Financial Officer to administer the program and approve expenditures.</w:t>
      </w:r>
    </w:p>
    <w:p w14:paraId="26948E88" w14:textId="77777777" w:rsidR="00323614" w:rsidRDefault="00323614">
      <w:pPr>
        <w:pStyle w:val="BodyA"/>
      </w:pPr>
    </w:p>
    <w:p w14:paraId="2C2CCBA1" w14:textId="77777777" w:rsidR="00323614" w:rsidRDefault="00C34CD2">
      <w:pPr>
        <w:pStyle w:val="BodyA"/>
      </w:pPr>
      <w:r>
        <w:t>The passage of this resolution authorizes the Chair, Ward 3 Democratic Committee, or if approved by the Chair, the Chairpersons of the Ethics and Fair Elections Task Force, to take any action consistent with supporting, and gaining passage of this legislation.</w:t>
      </w:r>
    </w:p>
    <w:p w14:paraId="4D8C9942" w14:textId="77777777" w:rsidR="00323614" w:rsidRDefault="00323614">
      <w:pPr>
        <w:pStyle w:val="BodyA"/>
      </w:pPr>
    </w:p>
    <w:p w14:paraId="25E0548A" w14:textId="77777777" w:rsidR="00323614" w:rsidRDefault="00323614">
      <w:pPr>
        <w:pStyle w:val="BodyA"/>
      </w:pPr>
    </w:p>
    <w:p w14:paraId="2A180AA0" w14:textId="77777777" w:rsidR="00323614" w:rsidRDefault="00C34CD2">
      <w:pPr>
        <w:pStyle w:val="BodyA"/>
      </w:pPr>
      <w:r>
        <w:t>Co sponsored By</w:t>
      </w:r>
    </w:p>
    <w:p w14:paraId="775C6374" w14:textId="77777777" w:rsidR="00323614" w:rsidRDefault="00323614">
      <w:pPr>
        <w:pStyle w:val="BodyA"/>
      </w:pPr>
    </w:p>
    <w:p w14:paraId="2E605659" w14:textId="77777777" w:rsidR="00323614" w:rsidRDefault="00C34CD2">
      <w:pPr>
        <w:pStyle w:val="BodyA"/>
      </w:pPr>
      <w:r>
        <w:t xml:space="preserve">Sandy </w:t>
      </w:r>
      <w:proofErr w:type="spellStart"/>
      <w:r>
        <w:t>Parnes</w:t>
      </w:r>
      <w:proofErr w:type="spellEnd"/>
    </w:p>
    <w:p w14:paraId="40DD5BE4" w14:textId="77777777" w:rsidR="00323614" w:rsidRDefault="00C34CD2">
      <w:pPr>
        <w:pStyle w:val="BodyA"/>
      </w:pPr>
      <w:proofErr w:type="spellStart"/>
      <w:r>
        <w:t>Keshini</w:t>
      </w:r>
      <w:proofErr w:type="spellEnd"/>
      <w:r>
        <w:t xml:space="preserve"> </w:t>
      </w:r>
      <w:proofErr w:type="spellStart"/>
      <w:r>
        <w:t>Ladduwahetty</w:t>
      </w:r>
      <w:proofErr w:type="spellEnd"/>
      <w:r>
        <w:t xml:space="preserve"> (Co-chair, Ethics and Fair Elections Task Force)</w:t>
      </w:r>
    </w:p>
    <w:p w14:paraId="071AFF37" w14:textId="77777777" w:rsidR="00323614" w:rsidRDefault="00C34CD2">
      <w:pPr>
        <w:pStyle w:val="BodyA"/>
        <w:rPr>
          <w:lang w:val="de-DE"/>
        </w:rPr>
      </w:pPr>
      <w:r>
        <w:rPr>
          <w:lang w:val="de-DE"/>
        </w:rPr>
        <w:t>Karen Zuckerstein (Co-</w:t>
      </w:r>
      <w:proofErr w:type="spellStart"/>
      <w:r>
        <w:rPr>
          <w:lang w:val="de-DE"/>
        </w:rPr>
        <w:t>chair</w:t>
      </w:r>
      <w:proofErr w:type="spellEnd"/>
      <w:r>
        <w:rPr>
          <w:lang w:val="de-DE"/>
        </w:rPr>
        <w:t xml:space="preserve">, </w:t>
      </w:r>
      <w:proofErr w:type="spellStart"/>
      <w:r>
        <w:rPr>
          <w:lang w:val="de-DE"/>
        </w:rPr>
        <w:t>Ethics</w:t>
      </w:r>
      <w:proofErr w:type="spellEnd"/>
      <w:r>
        <w:rPr>
          <w:lang w:val="de-DE"/>
        </w:rPr>
        <w:t xml:space="preserve"> </w:t>
      </w:r>
      <w:proofErr w:type="spellStart"/>
      <w:r>
        <w:rPr>
          <w:lang w:val="de-DE"/>
        </w:rPr>
        <w:t>and</w:t>
      </w:r>
      <w:proofErr w:type="spellEnd"/>
      <w:r>
        <w:rPr>
          <w:lang w:val="de-DE"/>
        </w:rPr>
        <w:t xml:space="preserve"> Fair </w:t>
      </w:r>
      <w:proofErr w:type="spellStart"/>
      <w:r>
        <w:rPr>
          <w:lang w:val="de-DE"/>
        </w:rPr>
        <w:t>Elections</w:t>
      </w:r>
      <w:proofErr w:type="spellEnd"/>
      <w:r>
        <w:rPr>
          <w:lang w:val="de-DE"/>
        </w:rPr>
        <w:t xml:space="preserve"> Task Force)</w:t>
      </w:r>
    </w:p>
    <w:p w14:paraId="31BD9C1A" w14:textId="77777777" w:rsidR="00323614" w:rsidRDefault="00C34CD2">
      <w:pPr>
        <w:pStyle w:val="BodyA"/>
        <w:rPr>
          <w:lang w:val="de-DE"/>
        </w:rPr>
      </w:pPr>
      <w:r>
        <w:rPr>
          <w:lang w:val="de-DE"/>
        </w:rPr>
        <w:t xml:space="preserve">John </w:t>
      </w:r>
      <w:proofErr w:type="spellStart"/>
      <w:r>
        <w:rPr>
          <w:lang w:val="de-DE"/>
        </w:rPr>
        <w:t>Chelen</w:t>
      </w:r>
      <w:proofErr w:type="spellEnd"/>
    </w:p>
    <w:p w14:paraId="521A50FC" w14:textId="77777777" w:rsidR="00323614" w:rsidRDefault="00C34CD2">
      <w:pPr>
        <w:pStyle w:val="BodyA"/>
        <w:rPr>
          <w:lang w:val="de-DE"/>
        </w:rPr>
      </w:pPr>
      <w:r>
        <w:rPr>
          <w:lang w:val="de-DE"/>
        </w:rPr>
        <w:t>Joel Cohn</w:t>
      </w:r>
    </w:p>
    <w:p w14:paraId="56A1AE95" w14:textId="77777777" w:rsidR="00323614" w:rsidRDefault="00C34CD2">
      <w:pPr>
        <w:pStyle w:val="BodyA"/>
        <w:rPr>
          <w:lang w:val="de-DE"/>
        </w:rPr>
      </w:pPr>
      <w:r>
        <w:rPr>
          <w:lang w:val="de-DE"/>
        </w:rPr>
        <w:t>John Healy</w:t>
      </w:r>
    </w:p>
    <w:p w14:paraId="13B37E92" w14:textId="77777777" w:rsidR="00323614" w:rsidRDefault="00C34CD2">
      <w:pPr>
        <w:pStyle w:val="BodyA"/>
        <w:rPr>
          <w:lang w:val="de-DE"/>
        </w:rPr>
      </w:pPr>
      <w:r>
        <w:rPr>
          <w:lang w:val="de-DE"/>
        </w:rPr>
        <w:t xml:space="preserve">Keith </w:t>
      </w:r>
      <w:proofErr w:type="spellStart"/>
      <w:r>
        <w:rPr>
          <w:lang w:val="de-DE"/>
        </w:rPr>
        <w:t>Ivey</w:t>
      </w:r>
      <w:proofErr w:type="spellEnd"/>
    </w:p>
    <w:p w14:paraId="680B64DA" w14:textId="77777777" w:rsidR="00323614" w:rsidRDefault="00C34CD2">
      <w:pPr>
        <w:pStyle w:val="BodyA"/>
        <w:rPr>
          <w:lang w:val="de-DE"/>
        </w:rPr>
      </w:pPr>
      <w:r>
        <w:rPr>
          <w:lang w:val="de-DE"/>
        </w:rPr>
        <w:lastRenderedPageBreak/>
        <w:t>Mary Alice Levine</w:t>
      </w:r>
    </w:p>
    <w:p w14:paraId="1828F9C8" w14:textId="77777777" w:rsidR="00323614" w:rsidRDefault="00C34CD2">
      <w:pPr>
        <w:pStyle w:val="BodyA"/>
        <w:rPr>
          <w:lang w:val="de-DE"/>
        </w:rPr>
      </w:pPr>
      <w:r>
        <w:rPr>
          <w:lang w:val="de-DE"/>
        </w:rPr>
        <w:t>Jesse Lovell</w:t>
      </w:r>
    </w:p>
    <w:p w14:paraId="7703276C" w14:textId="77777777" w:rsidR="00323614" w:rsidRDefault="00C34CD2">
      <w:pPr>
        <w:pStyle w:val="BodyA"/>
        <w:rPr>
          <w:lang w:val="de-DE"/>
        </w:rPr>
      </w:pPr>
      <w:r>
        <w:rPr>
          <w:lang w:val="de-DE"/>
        </w:rPr>
        <w:t>Elizabeth Mitchell</w:t>
      </w:r>
    </w:p>
    <w:p w14:paraId="4F0C5C29" w14:textId="77777777" w:rsidR="00323614" w:rsidRDefault="00C34CD2">
      <w:pPr>
        <w:pStyle w:val="BodyA"/>
        <w:rPr>
          <w:lang w:val="de-DE"/>
        </w:rPr>
      </w:pPr>
      <w:r>
        <w:rPr>
          <w:lang w:val="de-DE"/>
        </w:rPr>
        <w:t xml:space="preserve">Judith </w:t>
      </w:r>
      <w:proofErr w:type="spellStart"/>
      <w:r>
        <w:rPr>
          <w:lang w:val="de-DE"/>
        </w:rPr>
        <w:t>Rabinowitz</w:t>
      </w:r>
      <w:proofErr w:type="spellEnd"/>
    </w:p>
    <w:p w14:paraId="28386989" w14:textId="77777777" w:rsidR="00323614" w:rsidRDefault="00C34CD2">
      <w:pPr>
        <w:pStyle w:val="BodyA"/>
        <w:rPr>
          <w:lang w:val="de-DE"/>
        </w:rPr>
      </w:pPr>
      <w:r>
        <w:rPr>
          <w:lang w:val="de-DE"/>
        </w:rPr>
        <w:t xml:space="preserve">Shelley </w:t>
      </w:r>
      <w:proofErr w:type="spellStart"/>
      <w:r>
        <w:rPr>
          <w:lang w:val="de-DE"/>
        </w:rPr>
        <w:t>Tomkin</w:t>
      </w:r>
      <w:proofErr w:type="spellEnd"/>
    </w:p>
    <w:p w14:paraId="1735820A" w14:textId="77777777" w:rsidR="00323614" w:rsidRDefault="00C34CD2">
      <w:pPr>
        <w:pStyle w:val="BodyA"/>
      </w:pPr>
      <w:r>
        <w:rPr>
          <w:lang w:val="de-DE"/>
        </w:rPr>
        <w:t>Alan Weinstein</w:t>
      </w:r>
    </w:p>
    <w:sectPr w:rsidR="00323614" w:rsidSect="0032361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137EC" w14:textId="77777777" w:rsidR="00755A0F" w:rsidRDefault="00755A0F">
      <w:r>
        <w:separator/>
      </w:r>
    </w:p>
  </w:endnote>
  <w:endnote w:type="continuationSeparator" w:id="0">
    <w:p w14:paraId="653CA0AC" w14:textId="77777777" w:rsidR="00755A0F" w:rsidRDefault="0075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BA9CC" w14:textId="77777777" w:rsidR="00323614" w:rsidRDefault="0032361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318ED" w14:textId="77777777" w:rsidR="00755A0F" w:rsidRDefault="00755A0F">
      <w:r>
        <w:separator/>
      </w:r>
    </w:p>
  </w:footnote>
  <w:footnote w:type="continuationSeparator" w:id="0">
    <w:p w14:paraId="649B8C1D" w14:textId="77777777" w:rsidR="00755A0F" w:rsidRDefault="00755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46E25" w14:textId="77777777" w:rsidR="00323614" w:rsidRDefault="0032361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A210D"/>
    <w:multiLevelType w:val="hybridMultilevel"/>
    <w:tmpl w:val="63EA9DC0"/>
    <w:numStyleLink w:val="Bullets"/>
  </w:abstractNum>
  <w:abstractNum w:abstractNumId="1" w15:restartNumberingAfterBreak="0">
    <w:nsid w:val="651E70FF"/>
    <w:multiLevelType w:val="hybridMultilevel"/>
    <w:tmpl w:val="63EA9DC0"/>
    <w:styleLink w:val="Bullets"/>
    <w:lvl w:ilvl="0" w:tplc="4EB610DE">
      <w:start w:val="1"/>
      <w:numFmt w:val="bullet"/>
      <w:lvlText w:val="•"/>
      <w:lvlJc w:val="left"/>
      <w:pPr>
        <w:ind w:left="1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85BAA27A">
      <w:start w:val="1"/>
      <w:numFmt w:val="bullet"/>
      <w:lvlText w:val="•"/>
      <w:lvlJc w:val="left"/>
      <w:pPr>
        <w:ind w:left="7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D374A6E2">
      <w:start w:val="1"/>
      <w:numFmt w:val="bullet"/>
      <w:lvlText w:val="•"/>
      <w:lvlJc w:val="left"/>
      <w:pPr>
        <w:ind w:left="13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A9B616F2">
      <w:start w:val="1"/>
      <w:numFmt w:val="bullet"/>
      <w:lvlText w:val="•"/>
      <w:lvlJc w:val="left"/>
      <w:pPr>
        <w:ind w:left="19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11874BC">
      <w:start w:val="1"/>
      <w:numFmt w:val="bullet"/>
      <w:lvlText w:val="•"/>
      <w:lvlJc w:val="left"/>
      <w:pPr>
        <w:ind w:left="25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B5A4EA5E">
      <w:start w:val="1"/>
      <w:numFmt w:val="bullet"/>
      <w:lvlText w:val="•"/>
      <w:lvlJc w:val="left"/>
      <w:pPr>
        <w:ind w:left="31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AD7E6262">
      <w:start w:val="1"/>
      <w:numFmt w:val="bullet"/>
      <w:lvlText w:val="•"/>
      <w:lvlJc w:val="left"/>
      <w:pPr>
        <w:ind w:left="37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D24078C6">
      <w:start w:val="1"/>
      <w:numFmt w:val="bullet"/>
      <w:lvlText w:val="•"/>
      <w:lvlJc w:val="left"/>
      <w:pPr>
        <w:ind w:left="43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AE2C7954">
      <w:start w:val="1"/>
      <w:numFmt w:val="bullet"/>
      <w:lvlText w:val="•"/>
      <w:lvlJc w:val="left"/>
      <w:pPr>
        <w:ind w:left="4989" w:hanging="189"/>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isplayBackgroundShape/>
  <w:proofState w:spelling="clean" w:grammar="clean"/>
  <w:doNotTrackMove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23614"/>
    <w:rsid w:val="00323614"/>
    <w:rsid w:val="00755A0F"/>
    <w:rsid w:val="00C34CD2"/>
    <w:rsid w:val="00CA6F6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56DEB"/>
  <w15:docId w15:val="{67D913AE-D253-334C-BDC9-52AEABD4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236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3614"/>
    <w:rPr>
      <w:u w:val="single"/>
    </w:rPr>
  </w:style>
  <w:style w:type="paragraph" w:customStyle="1" w:styleId="HeaderFooter">
    <w:name w:val="Header &amp; Footer"/>
    <w:rsid w:val="00323614"/>
    <w:pPr>
      <w:tabs>
        <w:tab w:val="right" w:pos="9020"/>
      </w:tabs>
    </w:pPr>
    <w:rPr>
      <w:rFonts w:ascii="Helvetica Neue" w:hAnsi="Helvetica Neue" w:cs="Arial Unicode MS"/>
      <w:color w:val="000000"/>
      <w:sz w:val="24"/>
      <w:szCs w:val="24"/>
    </w:rPr>
  </w:style>
  <w:style w:type="paragraph" w:customStyle="1" w:styleId="BodyA">
    <w:name w:val="Body A"/>
    <w:rsid w:val="00323614"/>
    <w:rPr>
      <w:rFonts w:ascii="Calibri" w:hAnsi="Calibri" w:cs="Arial Unicode MS"/>
      <w:color w:val="000000"/>
      <w:sz w:val="24"/>
      <w:szCs w:val="24"/>
      <w:u w:color="000000"/>
    </w:rPr>
  </w:style>
  <w:style w:type="numbering" w:customStyle="1" w:styleId="Bullets">
    <w:name w:val="Bullets"/>
    <w:rsid w:val="0032361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 Thomas</dc:creator>
  <cp:lastModifiedBy>Josh Brown</cp:lastModifiedBy>
  <cp:revision>3</cp:revision>
  <dcterms:created xsi:type="dcterms:W3CDTF">2019-11-13T02:52:00Z</dcterms:created>
  <dcterms:modified xsi:type="dcterms:W3CDTF">2019-11-21T22:05:00Z</dcterms:modified>
</cp:coreProperties>
</file>